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</w:t>
      </w:r>
      <w:bookmarkStart w:id="0" w:name="_GoBack"/>
      <w:bookmarkEnd w:id="0"/>
      <w:r w:rsidR="006B7743">
        <w:rPr>
          <w:b/>
          <w:bCs/>
          <w:color w:val="000000"/>
          <w:sz w:val="27"/>
          <w:szCs w:val="27"/>
        </w:rPr>
        <w:t>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DF4DCE">
        <w:rPr>
          <w:bCs/>
          <w:color w:val="000000"/>
          <w:sz w:val="20"/>
          <w:szCs w:val="20"/>
        </w:rPr>
        <w:t>03.11</w:t>
      </w:r>
      <w:r w:rsidR="007D0BEF">
        <w:rPr>
          <w:bCs/>
          <w:color w:val="000000"/>
          <w:sz w:val="20"/>
          <w:szCs w:val="20"/>
        </w:rPr>
        <w:t>.2022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3F781C" w:rsidRDefault="007D0BEF" w:rsidP="004751D0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02A5">
              <w:rPr>
                <w:color w:val="000000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F702A5" w:rsidP="000E35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 w:rsidR="00F702A5">
              <w:rPr>
                <w:color w:val="000000"/>
                <w:lang w:val="en-US"/>
              </w:rPr>
              <w:t>19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1243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1191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0E3560" w:rsidP="00DF4D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DF4DCE">
              <w:rPr>
                <w:b/>
                <w:color w:val="000000"/>
              </w:rPr>
              <w:t>611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7D0BEF" w:rsidP="00DF4D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DF4DCE">
              <w:rPr>
                <w:b/>
                <w:color w:val="000000"/>
              </w:rPr>
              <w:t>82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DF4DCE" w:rsidRDefault="00DF4DCE" w:rsidP="007D0B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DF4DCE" w:rsidP="00F702A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1553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DF4DCE">
        <w:rPr>
          <w:color w:val="000000"/>
          <w:sz w:val="20"/>
          <w:szCs w:val="20"/>
        </w:rPr>
        <w:t>03.11</w:t>
      </w:r>
      <w:r w:rsidR="007D0BEF">
        <w:rPr>
          <w:color w:val="000000"/>
          <w:sz w:val="20"/>
          <w:szCs w:val="20"/>
        </w:rPr>
        <w:t>.2022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12"/>
        <w:gridCol w:w="628"/>
        <w:gridCol w:w="1039"/>
        <w:gridCol w:w="545"/>
        <w:gridCol w:w="3089"/>
        <w:gridCol w:w="1002"/>
      </w:tblGrid>
      <w:tr w:rsidR="003F781C" w:rsidRPr="003F781C" w:rsidTr="00DF4DC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DF4DCE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DF4DCE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DF4DCE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DF4DCE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DF4DCE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DF4DCE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F4DCE">
              <w:rPr>
                <w:color w:val="000000"/>
              </w:rPr>
              <w:t>82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F4DCE">
              <w:rPr>
                <w:color w:val="000000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F4DCE">
              <w:rPr>
                <w:color w:val="000000"/>
              </w:rPr>
              <w:t>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F702A5" w:rsidP="00E20C7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F702A5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DF4DCE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44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DF4DCE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DF4DC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3A0F21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611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DF4DCE" w:rsidRDefault="003A0F21" w:rsidP="00DF4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E3560">
              <w:rPr>
                <w:color w:val="000000"/>
              </w:rPr>
              <w:t>8</w:t>
            </w:r>
            <w:r w:rsidR="00DF4DCE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DF4DCE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DF4DC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DF4DCE">
              <w:rPr>
                <w:color w:val="000000"/>
              </w:rPr>
              <w:t>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C6310C">
        <w:rPr>
          <w:b/>
          <w:sz w:val="27"/>
          <w:szCs w:val="27"/>
        </w:rPr>
        <w:t>2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1070FE">
        <w:rPr>
          <w:b/>
          <w:sz w:val="27"/>
          <w:szCs w:val="27"/>
        </w:rPr>
        <w:t>03.11</w:t>
      </w:r>
      <w:r w:rsidR="00A27B32">
        <w:rPr>
          <w:b/>
          <w:sz w:val="27"/>
          <w:szCs w:val="27"/>
        </w:rPr>
        <w:t>.202</w:t>
      </w:r>
      <w:r w:rsidR="00C6310C">
        <w:rPr>
          <w:b/>
          <w:sz w:val="27"/>
          <w:szCs w:val="27"/>
        </w:rPr>
        <w:t>2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C12E8B" w:rsidRDefault="00EC3529" w:rsidP="00EC3529">
      <w:pPr>
        <w:spacing w:after="40"/>
        <w:ind w:firstLine="567"/>
        <w:jc w:val="both"/>
        <w:rPr>
          <w:sz w:val="27"/>
          <w:szCs w:val="27"/>
        </w:rPr>
      </w:pPr>
      <w:r w:rsidRPr="00EC3529">
        <w:rPr>
          <w:sz w:val="27"/>
          <w:szCs w:val="27"/>
        </w:rPr>
        <w:t xml:space="preserve">В 2022 году принято 130 документов по межгосударственной </w:t>
      </w:r>
      <w:r w:rsidR="009E02DD">
        <w:rPr>
          <w:sz w:val="27"/>
          <w:szCs w:val="27"/>
        </w:rPr>
        <w:t>стандартизации (Протокол</w:t>
      </w:r>
      <w:r w:rsidRPr="00EC3529">
        <w:rPr>
          <w:sz w:val="27"/>
          <w:szCs w:val="27"/>
        </w:rPr>
        <w:t xml:space="preserve"> </w:t>
      </w:r>
      <w:r w:rsidR="009E02DD">
        <w:rPr>
          <w:sz w:val="27"/>
          <w:szCs w:val="27"/>
        </w:rPr>
        <w:t>МГС №</w:t>
      </w:r>
      <w:r w:rsidR="009E02DD" w:rsidRPr="009E02DD">
        <w:rPr>
          <w:sz w:val="27"/>
          <w:szCs w:val="27"/>
        </w:rPr>
        <w:t xml:space="preserve"> 61-2022</w:t>
      </w:r>
      <w:r w:rsidR="009E02DD">
        <w:rPr>
          <w:sz w:val="27"/>
          <w:szCs w:val="27"/>
        </w:rPr>
        <w:t xml:space="preserve">, </w:t>
      </w:r>
      <w:r w:rsidRPr="00EC3529">
        <w:rPr>
          <w:sz w:val="27"/>
          <w:szCs w:val="27"/>
        </w:rPr>
        <w:t>по результатам голосования в АИС МГС протоколы № 147-П от 31 января 2022 г., № 148-П от 28 февраля 2022 г., № 149-П от 31 марта 2022 г., №</w:t>
      </w:r>
      <w:r w:rsidR="000E3560">
        <w:rPr>
          <w:sz w:val="27"/>
          <w:szCs w:val="27"/>
        </w:rPr>
        <w:t xml:space="preserve"> </w:t>
      </w:r>
      <w:r w:rsidRPr="00EC3529">
        <w:rPr>
          <w:sz w:val="27"/>
          <w:szCs w:val="27"/>
        </w:rPr>
        <w:t>150-П от 29 апреля 2022 г.</w:t>
      </w:r>
      <w:r w:rsidR="000E3560">
        <w:rPr>
          <w:sz w:val="27"/>
          <w:szCs w:val="27"/>
        </w:rPr>
        <w:t xml:space="preserve">, </w:t>
      </w:r>
      <w:r w:rsidR="000E3560" w:rsidRPr="00EC3529">
        <w:rPr>
          <w:sz w:val="27"/>
          <w:szCs w:val="27"/>
        </w:rPr>
        <w:t>15</w:t>
      </w:r>
      <w:r w:rsidR="000E3560">
        <w:rPr>
          <w:sz w:val="27"/>
          <w:szCs w:val="27"/>
        </w:rPr>
        <w:t>1</w:t>
      </w:r>
      <w:r w:rsidR="000E3560" w:rsidRPr="00EC3529">
        <w:rPr>
          <w:sz w:val="27"/>
          <w:szCs w:val="27"/>
        </w:rPr>
        <w:t xml:space="preserve">-П от </w:t>
      </w:r>
      <w:r w:rsidR="000E3560">
        <w:rPr>
          <w:sz w:val="27"/>
          <w:szCs w:val="27"/>
        </w:rPr>
        <w:t>16</w:t>
      </w:r>
      <w:r w:rsidR="000E3560" w:rsidRPr="00EC3529">
        <w:rPr>
          <w:sz w:val="27"/>
          <w:szCs w:val="27"/>
        </w:rPr>
        <w:t xml:space="preserve"> </w:t>
      </w:r>
      <w:r w:rsidR="000E3560">
        <w:rPr>
          <w:sz w:val="27"/>
          <w:szCs w:val="27"/>
        </w:rPr>
        <w:t>мая</w:t>
      </w:r>
      <w:r w:rsidR="000E3560" w:rsidRPr="00EC3529">
        <w:rPr>
          <w:sz w:val="27"/>
          <w:szCs w:val="27"/>
        </w:rPr>
        <w:t xml:space="preserve"> 2022 г.</w:t>
      </w:r>
      <w:r w:rsidR="00203EFD">
        <w:rPr>
          <w:sz w:val="27"/>
          <w:szCs w:val="27"/>
        </w:rPr>
        <w:t>, 152-П от 08.06.2022</w:t>
      </w:r>
      <w:r w:rsidR="009E02DD">
        <w:rPr>
          <w:sz w:val="27"/>
          <w:szCs w:val="27"/>
        </w:rPr>
        <w:t xml:space="preserve">, </w:t>
      </w:r>
      <w:r w:rsidR="009E02DD" w:rsidRPr="009E02DD">
        <w:rPr>
          <w:sz w:val="27"/>
          <w:szCs w:val="27"/>
        </w:rPr>
        <w:t>№153-П от 31 августа 2022 г., № 154-П от 30 сентября 2022 г., № 155-П от 31 октября 2022 г.</w:t>
      </w:r>
      <w:r w:rsidRPr="00EC3529">
        <w:rPr>
          <w:sz w:val="27"/>
          <w:szCs w:val="27"/>
        </w:rPr>
        <w:t xml:space="preserve">), </w:t>
      </w:r>
      <w:r w:rsidRPr="00C12E8B">
        <w:rPr>
          <w:sz w:val="27"/>
          <w:szCs w:val="27"/>
        </w:rPr>
        <w:t>в том числе по государствам: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9E02DD">
        <w:rPr>
          <w:sz w:val="27"/>
          <w:szCs w:val="27"/>
        </w:rPr>
        <w:t>67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9E02DD">
        <w:rPr>
          <w:sz w:val="27"/>
          <w:szCs w:val="27"/>
        </w:rPr>
        <w:t>65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9E02DD">
        <w:rPr>
          <w:sz w:val="27"/>
          <w:szCs w:val="27"/>
        </w:rPr>
        <w:t>342</w:t>
      </w:r>
      <w:r w:rsidRPr="00ED20A4">
        <w:rPr>
          <w:sz w:val="27"/>
          <w:szCs w:val="27"/>
        </w:rPr>
        <w:t>,</w:t>
      </w:r>
    </w:p>
    <w:p w:rsidR="00EC3529" w:rsidRPr="00C12E8B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tbl>
      <w:tblPr>
        <w:tblW w:w="148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627"/>
        <w:gridCol w:w="791"/>
        <w:gridCol w:w="819"/>
        <w:gridCol w:w="627"/>
        <w:gridCol w:w="777"/>
        <w:gridCol w:w="819"/>
        <w:gridCol w:w="627"/>
        <w:gridCol w:w="777"/>
        <w:gridCol w:w="819"/>
        <w:gridCol w:w="627"/>
      </w:tblGrid>
      <w:tr w:rsidR="00EC3529" w:rsidRPr="00EC3529" w:rsidTr="00C02C78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EC3529" w:rsidRPr="00EC3529" w:rsidRDefault="00EC3529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Протокол</w:t>
            </w:r>
            <w:r w:rsidR="00C02C78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UA</w:t>
            </w:r>
          </w:p>
        </w:tc>
        <w:tc>
          <w:tcPr>
            <w:tcW w:w="14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UZ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C3529">
              <w:rPr>
                <w:b/>
                <w:bCs/>
                <w:color w:val="000000"/>
                <w:sz w:val="22"/>
                <w:szCs w:val="22"/>
              </w:rPr>
              <w:t>гарм</w:t>
            </w:r>
            <w:proofErr w:type="spellEnd"/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203EFD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="00EC3529" w:rsidRPr="00EC3529">
              <w:rPr>
                <w:b/>
                <w:bCs/>
                <w:color w:val="000000"/>
                <w:sz w:val="22"/>
                <w:szCs w:val="22"/>
              </w:rPr>
              <w:t>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4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8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  <w:r w:rsidR="009E02DD">
              <w:rPr>
                <w:color w:val="000000"/>
              </w:rPr>
              <w:t>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147-П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9E02DD">
            <w:pPr>
              <w:ind w:hanging="43"/>
              <w:rPr>
                <w:color w:val="000000"/>
              </w:rPr>
            </w:pPr>
            <w:r w:rsidRPr="00EC3529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203EF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152-П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</w:tr>
      <w:tr w:rsidR="009E02D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 МГС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203EFD">
            <w:pPr>
              <w:jc w:val="center"/>
              <w:rPr>
                <w:color w:val="000000"/>
              </w:rPr>
            </w:pPr>
          </w:p>
        </w:tc>
      </w:tr>
      <w:tr w:rsidR="009E02D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</w:tr>
      <w:tr w:rsidR="009E02D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</w:tr>
      <w:tr w:rsidR="009E02D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ind w:right="-71" w:hanging="4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155-П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Default="009E02DD" w:rsidP="009E02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</w:p>
        </w:tc>
      </w:tr>
      <w:tr w:rsidR="009E02DD" w:rsidRPr="00EC3529" w:rsidTr="00BF2A30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02DD" w:rsidRPr="00EC3529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255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247 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1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color w:val="000000"/>
              </w:rPr>
            </w:pPr>
            <w:r w:rsidRPr="009E02DD">
              <w:rPr>
                <w:b/>
                <w:color w:val="000000"/>
              </w:rPr>
              <w:t> 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342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2DD" w:rsidRPr="009E02DD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9E02DD">
              <w:rPr>
                <w:b/>
                <w:bCs/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EC3529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EC3529" w:rsidRDefault="009E02DD" w:rsidP="009E02D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02DD" w:rsidRPr="00EC3529" w:rsidRDefault="009E02DD" w:rsidP="009E02D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</w:tr>
    </w:tbl>
    <w:p w:rsidR="00EC3529" w:rsidRPr="00EC3529" w:rsidRDefault="00EC3529" w:rsidP="00EC3529">
      <w:pPr>
        <w:ind w:firstLine="1134"/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BEF" w:rsidRDefault="007D0BEF" w:rsidP="003F781C">
      <w:r>
        <w:separator/>
      </w:r>
    </w:p>
  </w:endnote>
  <w:endnote w:type="continuationSeparator" w:id="0">
    <w:p w:rsidR="007D0BEF" w:rsidRDefault="007D0BEF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BEF" w:rsidRDefault="007D0BEF" w:rsidP="003F781C">
      <w:r>
        <w:separator/>
      </w:r>
    </w:p>
  </w:footnote>
  <w:footnote w:type="continuationSeparator" w:id="0">
    <w:p w:rsidR="007D0BEF" w:rsidRDefault="007D0BEF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1E" w:rsidRPr="00C4211E" w:rsidRDefault="00C4211E" w:rsidP="00C4211E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044D93">
      <w:rPr>
        <w:rFonts w:ascii="Arial" w:hAnsi="Arial" w:cs="Arial"/>
        <w:color w:val="000000"/>
        <w:sz w:val="22"/>
        <w:szCs w:val="22"/>
        <w:lang w:eastAsia="ar-SA"/>
      </w:rPr>
      <w:t>5</w:t>
    </w:r>
  </w:p>
  <w:p w:rsidR="007D0BEF" w:rsidRPr="00C4211E" w:rsidRDefault="00C4211E" w:rsidP="00C4211E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DF4DCE"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DF4DCE">
      <w:rPr>
        <w:rFonts w:ascii="Arial" w:hAnsi="Arial" w:cs="Arial"/>
        <w:color w:val="000000"/>
        <w:sz w:val="22"/>
        <w:szCs w:val="22"/>
        <w:lang w:eastAsia="ar-SA"/>
      </w:rPr>
      <w:t>4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E3560"/>
    <w:rsid w:val="000F376A"/>
    <w:rsid w:val="001070FE"/>
    <w:rsid w:val="00134AA3"/>
    <w:rsid w:val="001764F3"/>
    <w:rsid w:val="00203EFD"/>
    <w:rsid w:val="002144BA"/>
    <w:rsid w:val="0022479C"/>
    <w:rsid w:val="00292C28"/>
    <w:rsid w:val="002D4920"/>
    <w:rsid w:val="00332515"/>
    <w:rsid w:val="003729F7"/>
    <w:rsid w:val="00376E64"/>
    <w:rsid w:val="003A0F21"/>
    <w:rsid w:val="003E2825"/>
    <w:rsid w:val="003F781C"/>
    <w:rsid w:val="00446E6B"/>
    <w:rsid w:val="004751D0"/>
    <w:rsid w:val="00500E69"/>
    <w:rsid w:val="006215D4"/>
    <w:rsid w:val="006B0EC3"/>
    <w:rsid w:val="006B7743"/>
    <w:rsid w:val="00743E2A"/>
    <w:rsid w:val="007A3FEC"/>
    <w:rsid w:val="007D0BEF"/>
    <w:rsid w:val="00814F3D"/>
    <w:rsid w:val="00827BDB"/>
    <w:rsid w:val="008C2DE3"/>
    <w:rsid w:val="009D6E79"/>
    <w:rsid w:val="009E02DD"/>
    <w:rsid w:val="00A06443"/>
    <w:rsid w:val="00A12FDD"/>
    <w:rsid w:val="00A1528D"/>
    <w:rsid w:val="00A22223"/>
    <w:rsid w:val="00A27B32"/>
    <w:rsid w:val="00A714A0"/>
    <w:rsid w:val="00A937ED"/>
    <w:rsid w:val="00AD191C"/>
    <w:rsid w:val="00B2702B"/>
    <w:rsid w:val="00B65604"/>
    <w:rsid w:val="00BA3BB2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E70A-6E97-4DC2-9DF1-A664B370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48</cp:revision>
  <dcterms:created xsi:type="dcterms:W3CDTF">2020-05-19T10:24:00Z</dcterms:created>
  <dcterms:modified xsi:type="dcterms:W3CDTF">2022-11-09T05:35:00Z</dcterms:modified>
</cp:coreProperties>
</file>